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F7" w:rsidRPr="00CB0142" w:rsidRDefault="00CB0142" w:rsidP="00CB0142">
      <w:pPr>
        <w:spacing w:after="120"/>
        <w:ind w:firstLine="709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Динамика численности </w:t>
      </w:r>
      <w:r w:rsidR="00F02BF1">
        <w:rPr>
          <w:rFonts w:ascii="Arial" w:hAnsi="Arial" w:cs="Arial"/>
          <w:b/>
          <w:bCs/>
          <w:sz w:val="22"/>
        </w:rPr>
        <w:t>рабочей силы</w:t>
      </w:r>
    </w:p>
    <w:tbl>
      <w:tblPr>
        <w:tblpPr w:leftFromText="180" w:rightFromText="180" w:vertAnchor="text" w:tblpY="1"/>
        <w:tblOverlap w:val="never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946"/>
        <w:gridCol w:w="934"/>
        <w:gridCol w:w="945"/>
        <w:gridCol w:w="1025"/>
        <w:gridCol w:w="945"/>
        <w:gridCol w:w="1163"/>
        <w:gridCol w:w="945"/>
        <w:gridCol w:w="1009"/>
      </w:tblGrid>
      <w:tr w:rsidR="006C18C4" w:rsidRPr="005D6291" w:rsidTr="003157F7">
        <w:trPr>
          <w:cantSplit/>
          <w:trHeight w:val="585"/>
          <w:tblHeader/>
        </w:trPr>
        <w:tc>
          <w:tcPr>
            <w:tcW w:w="74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</w:p>
        </w:tc>
        <w:tc>
          <w:tcPr>
            <w:tcW w:w="1012" w:type="pct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F02BF1" w:rsidP="003157F7">
            <w:pPr>
              <w:spacing w:after="120"/>
              <w:jc w:val="both"/>
            </w:pPr>
            <w:r>
              <w:rPr>
                <w:sz w:val="22"/>
                <w:szCs w:val="22"/>
              </w:rPr>
              <w:t>Численность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бочей силы</w:t>
            </w:r>
            <w:r w:rsidR="001A3BF9">
              <w:rPr>
                <w:sz w:val="22"/>
                <w:szCs w:val="22"/>
              </w:rPr>
              <w:t xml:space="preserve"> в возрасте 15 лет и старше</w:t>
            </w:r>
            <w:proofErr w:type="gramStart"/>
            <w:r w:rsidR="006C18C4" w:rsidRPr="005D6291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="006C18C4" w:rsidRPr="005D6291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196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  <w:jc w:val="center"/>
            </w:pPr>
            <w:r w:rsidRPr="005D6291">
              <w:rPr>
                <w:sz w:val="22"/>
                <w:szCs w:val="22"/>
              </w:rPr>
              <w:t>В том числе</w:t>
            </w:r>
          </w:p>
        </w:tc>
        <w:tc>
          <w:tcPr>
            <w:tcW w:w="1052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  <w:r w:rsidRPr="005D6291">
              <w:rPr>
                <w:szCs w:val="22"/>
              </w:rPr>
              <w:t>Безработные, з</w:t>
            </w:r>
            <w:r w:rsidRPr="005D6291">
              <w:rPr>
                <w:szCs w:val="22"/>
              </w:rPr>
              <w:t>а</w:t>
            </w:r>
            <w:r w:rsidRPr="005D6291">
              <w:rPr>
                <w:szCs w:val="22"/>
              </w:rPr>
              <w:t>регистрирова</w:t>
            </w:r>
            <w:r w:rsidRPr="005D6291">
              <w:rPr>
                <w:szCs w:val="22"/>
              </w:rPr>
              <w:t>н</w:t>
            </w:r>
            <w:r w:rsidRPr="005D6291">
              <w:rPr>
                <w:szCs w:val="22"/>
              </w:rPr>
              <w:t>ные в госуда</w:t>
            </w:r>
            <w:r w:rsidRPr="005D6291">
              <w:rPr>
                <w:szCs w:val="22"/>
              </w:rPr>
              <w:t>р</w:t>
            </w:r>
            <w:r w:rsidRPr="005D6291">
              <w:rPr>
                <w:szCs w:val="22"/>
              </w:rPr>
              <w:t>ственном</w:t>
            </w:r>
            <w:r w:rsidR="008F587C">
              <w:rPr>
                <w:szCs w:val="22"/>
              </w:rPr>
              <w:t xml:space="preserve"> </w:t>
            </w:r>
            <w:r w:rsidRPr="005D6291">
              <w:rPr>
                <w:szCs w:val="22"/>
              </w:rPr>
              <w:t>учр</w:t>
            </w:r>
            <w:r w:rsidRPr="005D6291">
              <w:rPr>
                <w:szCs w:val="22"/>
              </w:rPr>
              <w:t>е</w:t>
            </w:r>
            <w:r w:rsidRPr="005D6291">
              <w:rPr>
                <w:szCs w:val="22"/>
              </w:rPr>
              <w:t>ждении</w:t>
            </w:r>
            <w:r w:rsidR="008F587C">
              <w:rPr>
                <w:szCs w:val="22"/>
              </w:rPr>
              <w:t xml:space="preserve"> </w:t>
            </w:r>
            <w:r w:rsidRPr="005D6291">
              <w:rPr>
                <w:szCs w:val="22"/>
              </w:rPr>
              <w:t>службы занятости, на к</w:t>
            </w:r>
            <w:r w:rsidRPr="005D6291">
              <w:rPr>
                <w:szCs w:val="22"/>
              </w:rPr>
              <w:t>о</w:t>
            </w:r>
            <w:r w:rsidRPr="005D6291">
              <w:rPr>
                <w:szCs w:val="22"/>
              </w:rPr>
              <w:t>нец месяца</w:t>
            </w:r>
          </w:p>
        </w:tc>
      </w:tr>
      <w:tr w:rsidR="006C18C4" w:rsidRPr="005D6291" w:rsidTr="003157F7">
        <w:trPr>
          <w:cantSplit/>
          <w:trHeight w:val="585"/>
          <w:tblHeader/>
        </w:trPr>
        <w:tc>
          <w:tcPr>
            <w:tcW w:w="740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</w:p>
        </w:tc>
        <w:tc>
          <w:tcPr>
            <w:tcW w:w="1012" w:type="pct"/>
            <w:gridSpan w:val="2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  <w:jc w:val="center"/>
            </w:pPr>
            <w:r w:rsidRPr="005D6291">
              <w:rPr>
                <w:sz w:val="22"/>
                <w:szCs w:val="22"/>
              </w:rPr>
              <w:t>занятые</w:t>
            </w:r>
          </w:p>
        </w:tc>
        <w:tc>
          <w:tcPr>
            <w:tcW w:w="1135" w:type="pct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  <w:jc w:val="center"/>
            </w:pPr>
            <w:r w:rsidRPr="005D6291">
              <w:rPr>
                <w:sz w:val="22"/>
                <w:szCs w:val="22"/>
              </w:rPr>
              <w:t>безработные</w:t>
            </w: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</w:p>
        </w:tc>
      </w:tr>
      <w:tr w:rsidR="006C18C4" w:rsidRPr="005D6291" w:rsidTr="003157F7">
        <w:trPr>
          <w:cantSplit/>
          <w:tblHeader/>
        </w:trPr>
        <w:tc>
          <w:tcPr>
            <w:tcW w:w="740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</w:p>
        </w:tc>
        <w:tc>
          <w:tcPr>
            <w:tcW w:w="509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  <w:r w:rsidRPr="005D6291">
              <w:rPr>
                <w:szCs w:val="22"/>
              </w:rPr>
              <w:t xml:space="preserve">тысяч </w:t>
            </w:r>
            <w:r w:rsidRPr="005D6291">
              <w:rPr>
                <w:szCs w:val="22"/>
              </w:rPr>
              <w:br/>
              <w:t>чел</w:t>
            </w:r>
            <w:r w:rsidRPr="005D6291">
              <w:rPr>
                <w:szCs w:val="22"/>
              </w:rPr>
              <w:t>о</w:t>
            </w:r>
            <w:r w:rsidRPr="005D6291">
              <w:rPr>
                <w:szCs w:val="22"/>
              </w:rPr>
              <w:t>век</w:t>
            </w:r>
          </w:p>
        </w:tc>
        <w:tc>
          <w:tcPr>
            <w:tcW w:w="503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  <w:proofErr w:type="gramStart"/>
            <w:r w:rsidRPr="005D6291">
              <w:rPr>
                <w:sz w:val="22"/>
                <w:szCs w:val="22"/>
              </w:rPr>
              <w:t>в</w:t>
            </w:r>
            <w:proofErr w:type="gramEnd"/>
            <w:r w:rsidRPr="005D6291">
              <w:rPr>
                <w:sz w:val="22"/>
                <w:szCs w:val="22"/>
              </w:rPr>
              <w:t xml:space="preserve"> % к</w:t>
            </w:r>
            <w:r w:rsidRPr="005D6291">
              <w:rPr>
                <w:sz w:val="22"/>
                <w:szCs w:val="22"/>
              </w:rPr>
              <w:br/>
            </w:r>
            <w:proofErr w:type="spellStart"/>
            <w:r w:rsidRPr="005D6291">
              <w:rPr>
                <w:sz w:val="22"/>
                <w:szCs w:val="22"/>
              </w:rPr>
              <w:t>соот-ветст-ву</w:t>
            </w:r>
            <w:r w:rsidRPr="005D6291">
              <w:rPr>
                <w:sz w:val="22"/>
                <w:szCs w:val="22"/>
              </w:rPr>
              <w:t>ю</w:t>
            </w:r>
            <w:r w:rsidRPr="005D6291">
              <w:rPr>
                <w:sz w:val="22"/>
                <w:szCs w:val="22"/>
              </w:rPr>
              <w:t>щему</w:t>
            </w:r>
            <w:proofErr w:type="spellEnd"/>
            <w:r w:rsidRPr="005D6291">
              <w:rPr>
                <w:sz w:val="22"/>
                <w:szCs w:val="22"/>
              </w:rPr>
              <w:t xml:space="preserve"> пери</w:t>
            </w:r>
            <w:r w:rsidRPr="005D6291">
              <w:rPr>
                <w:sz w:val="22"/>
                <w:szCs w:val="22"/>
              </w:rPr>
              <w:t>о</w:t>
            </w:r>
            <w:r w:rsidRPr="005D6291">
              <w:rPr>
                <w:sz w:val="22"/>
                <w:szCs w:val="22"/>
              </w:rPr>
              <w:t>ду пред</w:t>
            </w:r>
            <w:r w:rsidRPr="005D6291">
              <w:rPr>
                <w:sz w:val="22"/>
                <w:szCs w:val="22"/>
              </w:rPr>
              <w:t>ы</w:t>
            </w:r>
            <w:r w:rsidRPr="005D6291">
              <w:rPr>
                <w:sz w:val="22"/>
                <w:szCs w:val="22"/>
              </w:rPr>
              <w:t>дущего года</w:t>
            </w:r>
          </w:p>
        </w:tc>
        <w:tc>
          <w:tcPr>
            <w:tcW w:w="509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  <w:r w:rsidRPr="005D6291">
              <w:rPr>
                <w:szCs w:val="22"/>
              </w:rPr>
              <w:t xml:space="preserve">тысяч </w:t>
            </w:r>
            <w:r w:rsidRPr="005D6291">
              <w:rPr>
                <w:szCs w:val="22"/>
              </w:rPr>
              <w:br/>
              <w:t>чел</w:t>
            </w:r>
            <w:r w:rsidRPr="005D6291">
              <w:rPr>
                <w:szCs w:val="22"/>
              </w:rPr>
              <w:t>о</w:t>
            </w:r>
            <w:r w:rsidRPr="005D6291">
              <w:rPr>
                <w:szCs w:val="22"/>
              </w:rPr>
              <w:t>век</w:t>
            </w:r>
          </w:p>
        </w:tc>
        <w:tc>
          <w:tcPr>
            <w:tcW w:w="552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  <w:proofErr w:type="gramStart"/>
            <w:r w:rsidRPr="005D6291">
              <w:rPr>
                <w:sz w:val="22"/>
                <w:szCs w:val="22"/>
              </w:rPr>
              <w:t>в</w:t>
            </w:r>
            <w:proofErr w:type="gramEnd"/>
            <w:r w:rsidRPr="005D6291">
              <w:rPr>
                <w:sz w:val="22"/>
                <w:szCs w:val="22"/>
              </w:rPr>
              <w:t xml:space="preserve"> % к</w:t>
            </w:r>
            <w:r w:rsidRPr="005D6291">
              <w:rPr>
                <w:sz w:val="22"/>
                <w:szCs w:val="22"/>
              </w:rPr>
              <w:br/>
              <w:t>соо</w:t>
            </w:r>
            <w:r w:rsidRPr="005D6291">
              <w:rPr>
                <w:sz w:val="22"/>
                <w:szCs w:val="22"/>
              </w:rPr>
              <w:t>т</w:t>
            </w:r>
            <w:r w:rsidRPr="005D6291">
              <w:rPr>
                <w:sz w:val="22"/>
                <w:szCs w:val="22"/>
              </w:rPr>
              <w:t>ве</w:t>
            </w:r>
            <w:r w:rsidRPr="005D6291">
              <w:rPr>
                <w:sz w:val="22"/>
                <w:szCs w:val="22"/>
              </w:rPr>
              <w:t>т</w:t>
            </w:r>
            <w:r w:rsidRPr="005D6291">
              <w:rPr>
                <w:sz w:val="22"/>
                <w:szCs w:val="22"/>
              </w:rPr>
              <w:t>ству</w:t>
            </w:r>
            <w:r w:rsidRPr="005D6291">
              <w:rPr>
                <w:sz w:val="22"/>
                <w:szCs w:val="22"/>
              </w:rPr>
              <w:t>ю</w:t>
            </w:r>
            <w:r w:rsidRPr="005D6291">
              <w:rPr>
                <w:sz w:val="22"/>
                <w:szCs w:val="22"/>
              </w:rPr>
              <w:t>щему периоду пред</w:t>
            </w:r>
            <w:r w:rsidRPr="005D6291">
              <w:rPr>
                <w:sz w:val="22"/>
                <w:szCs w:val="22"/>
              </w:rPr>
              <w:t>ы</w:t>
            </w:r>
            <w:r w:rsidRPr="005D6291">
              <w:rPr>
                <w:sz w:val="22"/>
                <w:szCs w:val="22"/>
              </w:rPr>
              <w:t>дущего года</w:t>
            </w:r>
          </w:p>
        </w:tc>
        <w:tc>
          <w:tcPr>
            <w:tcW w:w="509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  <w:r w:rsidRPr="005D6291">
              <w:rPr>
                <w:szCs w:val="22"/>
              </w:rPr>
              <w:t xml:space="preserve">тысяч </w:t>
            </w:r>
            <w:r w:rsidRPr="005D6291">
              <w:rPr>
                <w:szCs w:val="22"/>
              </w:rPr>
              <w:br/>
              <w:t>чел</w:t>
            </w:r>
            <w:r w:rsidRPr="005D6291">
              <w:rPr>
                <w:szCs w:val="22"/>
              </w:rPr>
              <w:t>о</w:t>
            </w:r>
            <w:r w:rsidRPr="005D6291">
              <w:rPr>
                <w:szCs w:val="22"/>
              </w:rPr>
              <w:t>век</w:t>
            </w:r>
          </w:p>
        </w:tc>
        <w:tc>
          <w:tcPr>
            <w:tcW w:w="626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  <w:proofErr w:type="gramStart"/>
            <w:r w:rsidRPr="005D6291">
              <w:rPr>
                <w:sz w:val="22"/>
                <w:szCs w:val="22"/>
              </w:rPr>
              <w:t>в</w:t>
            </w:r>
            <w:proofErr w:type="gramEnd"/>
            <w:r w:rsidRPr="005D6291">
              <w:rPr>
                <w:sz w:val="22"/>
                <w:szCs w:val="22"/>
              </w:rPr>
              <w:t xml:space="preserve"> % к</w:t>
            </w:r>
            <w:r w:rsidRPr="005D6291">
              <w:rPr>
                <w:sz w:val="22"/>
                <w:szCs w:val="22"/>
              </w:rPr>
              <w:br/>
              <w:t>соотве</w:t>
            </w:r>
            <w:r w:rsidRPr="005D6291">
              <w:rPr>
                <w:sz w:val="22"/>
                <w:szCs w:val="22"/>
              </w:rPr>
              <w:t>т</w:t>
            </w:r>
            <w:r w:rsidRPr="005D6291">
              <w:rPr>
                <w:sz w:val="22"/>
                <w:szCs w:val="22"/>
              </w:rPr>
              <w:t>ству</w:t>
            </w:r>
            <w:r w:rsidRPr="005D6291">
              <w:rPr>
                <w:sz w:val="22"/>
                <w:szCs w:val="22"/>
              </w:rPr>
              <w:t>ю</w:t>
            </w:r>
            <w:r w:rsidRPr="005D6291">
              <w:rPr>
                <w:sz w:val="22"/>
                <w:szCs w:val="22"/>
              </w:rPr>
              <w:t>щему п</w:t>
            </w:r>
            <w:r w:rsidRPr="005D6291">
              <w:rPr>
                <w:sz w:val="22"/>
                <w:szCs w:val="22"/>
              </w:rPr>
              <w:t>е</w:t>
            </w:r>
            <w:r w:rsidRPr="005D6291">
              <w:rPr>
                <w:sz w:val="22"/>
                <w:szCs w:val="22"/>
              </w:rPr>
              <w:t>риоду пред</w:t>
            </w:r>
            <w:r w:rsidRPr="005D6291">
              <w:rPr>
                <w:sz w:val="22"/>
                <w:szCs w:val="22"/>
              </w:rPr>
              <w:t>ы</w:t>
            </w:r>
            <w:r w:rsidRPr="005D6291">
              <w:rPr>
                <w:sz w:val="22"/>
                <w:szCs w:val="22"/>
              </w:rPr>
              <w:t>дущего года</w:t>
            </w:r>
          </w:p>
        </w:tc>
        <w:tc>
          <w:tcPr>
            <w:tcW w:w="509" w:type="pct"/>
            <w:shd w:val="clear" w:color="auto" w:fill="E5DFEC" w:themeFill="accent4" w:themeFillTint="33"/>
          </w:tcPr>
          <w:p w:rsidR="006C18C4" w:rsidRPr="005D6291" w:rsidRDefault="006C18C4" w:rsidP="003157F7">
            <w:pPr>
              <w:pStyle w:val="a3"/>
              <w:spacing w:after="120"/>
            </w:pPr>
            <w:r w:rsidRPr="005D6291">
              <w:rPr>
                <w:szCs w:val="22"/>
              </w:rPr>
              <w:t xml:space="preserve">тысяч </w:t>
            </w:r>
            <w:r w:rsidRPr="005D6291">
              <w:rPr>
                <w:szCs w:val="22"/>
              </w:rPr>
              <w:br/>
              <w:t>чел</w:t>
            </w:r>
            <w:r w:rsidRPr="005D6291">
              <w:rPr>
                <w:szCs w:val="22"/>
              </w:rPr>
              <w:t>о</w:t>
            </w:r>
            <w:r w:rsidRPr="005D6291">
              <w:rPr>
                <w:szCs w:val="22"/>
              </w:rPr>
              <w:t>век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shd w:val="clear" w:color="auto" w:fill="E5DFEC" w:themeFill="accent4" w:themeFillTint="33"/>
          </w:tcPr>
          <w:p w:rsidR="006C18C4" w:rsidRPr="005D6291" w:rsidRDefault="006C18C4" w:rsidP="003157F7">
            <w:pPr>
              <w:spacing w:after="120"/>
            </w:pPr>
            <w:proofErr w:type="gramStart"/>
            <w:r w:rsidRPr="005D6291">
              <w:rPr>
                <w:sz w:val="22"/>
                <w:szCs w:val="22"/>
              </w:rPr>
              <w:t>в</w:t>
            </w:r>
            <w:proofErr w:type="gramEnd"/>
            <w:r w:rsidRPr="005D6291">
              <w:rPr>
                <w:sz w:val="22"/>
                <w:szCs w:val="22"/>
              </w:rPr>
              <w:t xml:space="preserve"> % к</w:t>
            </w:r>
            <w:r w:rsidRPr="005D6291">
              <w:rPr>
                <w:sz w:val="22"/>
                <w:szCs w:val="22"/>
              </w:rPr>
              <w:br/>
              <w:t>соо</w:t>
            </w:r>
            <w:r w:rsidRPr="005D6291">
              <w:rPr>
                <w:sz w:val="22"/>
                <w:szCs w:val="22"/>
              </w:rPr>
              <w:t>т</w:t>
            </w:r>
            <w:r w:rsidRPr="005D6291">
              <w:rPr>
                <w:sz w:val="22"/>
                <w:szCs w:val="22"/>
              </w:rPr>
              <w:t>ве</w:t>
            </w:r>
            <w:r w:rsidRPr="005D6291">
              <w:rPr>
                <w:sz w:val="22"/>
                <w:szCs w:val="22"/>
              </w:rPr>
              <w:t>т</w:t>
            </w:r>
            <w:r w:rsidRPr="005D6291">
              <w:rPr>
                <w:sz w:val="22"/>
                <w:szCs w:val="22"/>
              </w:rPr>
              <w:t>ству</w:t>
            </w:r>
            <w:r w:rsidRPr="005D6291">
              <w:rPr>
                <w:sz w:val="22"/>
                <w:szCs w:val="22"/>
              </w:rPr>
              <w:t>ю</w:t>
            </w:r>
            <w:r w:rsidRPr="005D6291">
              <w:rPr>
                <w:sz w:val="22"/>
                <w:szCs w:val="22"/>
              </w:rPr>
              <w:t xml:space="preserve">щему </w:t>
            </w:r>
            <w:r>
              <w:rPr>
                <w:sz w:val="22"/>
                <w:szCs w:val="22"/>
              </w:rPr>
              <w:t>месяцу</w:t>
            </w:r>
            <w:r w:rsidRPr="005D6291">
              <w:rPr>
                <w:sz w:val="22"/>
                <w:szCs w:val="22"/>
              </w:rPr>
              <w:t xml:space="preserve"> пред</w:t>
            </w:r>
            <w:r w:rsidRPr="005D6291">
              <w:rPr>
                <w:sz w:val="22"/>
                <w:szCs w:val="22"/>
              </w:rPr>
              <w:t>ы</w:t>
            </w:r>
            <w:r w:rsidRPr="005D6291">
              <w:rPr>
                <w:sz w:val="22"/>
                <w:szCs w:val="22"/>
              </w:rPr>
              <w:t>дущего года</w:t>
            </w:r>
          </w:p>
        </w:tc>
      </w:tr>
      <w:tr w:rsidR="00143D09" w:rsidRPr="005D6291" w:rsidTr="00143D09">
        <w:trPr>
          <w:cantSplit/>
        </w:trPr>
        <w:tc>
          <w:tcPr>
            <w:tcW w:w="5000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143D09" w:rsidRDefault="00143D09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  <w:tr w:rsidR="00143D09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43D09" w:rsidRDefault="00143D09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09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610,4</w:t>
            </w:r>
          </w:p>
        </w:tc>
        <w:tc>
          <w:tcPr>
            <w:tcW w:w="503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</w:tc>
        <w:tc>
          <w:tcPr>
            <w:tcW w:w="509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587,6</w:t>
            </w:r>
          </w:p>
        </w:tc>
        <w:tc>
          <w:tcPr>
            <w:tcW w:w="552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509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626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509" w:type="pct"/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143D09" w:rsidRDefault="00143D09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5139AC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139AC" w:rsidRDefault="005139AC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09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601,8</w:t>
            </w:r>
          </w:p>
        </w:tc>
        <w:tc>
          <w:tcPr>
            <w:tcW w:w="503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509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579,8</w:t>
            </w:r>
          </w:p>
        </w:tc>
        <w:tc>
          <w:tcPr>
            <w:tcW w:w="552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509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26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</w:t>
            </w:r>
          </w:p>
        </w:tc>
        <w:tc>
          <w:tcPr>
            <w:tcW w:w="509" w:type="pct"/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5139AC" w:rsidRDefault="005139AC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79112A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9112A" w:rsidRDefault="0079112A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509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597,6</w:t>
            </w:r>
          </w:p>
        </w:tc>
        <w:tc>
          <w:tcPr>
            <w:tcW w:w="503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509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</w:t>
            </w:r>
          </w:p>
        </w:tc>
        <w:tc>
          <w:tcPr>
            <w:tcW w:w="552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509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626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77,4</w:t>
            </w:r>
          </w:p>
        </w:tc>
        <w:tc>
          <w:tcPr>
            <w:tcW w:w="509" w:type="pct"/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79112A" w:rsidRDefault="0079112A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6A3A5F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6A3A5F" w:rsidRDefault="006A3A5F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598,2</w:t>
            </w:r>
          </w:p>
        </w:tc>
        <w:tc>
          <w:tcPr>
            <w:tcW w:w="503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577,4</w:t>
            </w:r>
          </w:p>
        </w:tc>
        <w:tc>
          <w:tcPr>
            <w:tcW w:w="552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626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6A3A5F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6A3A5F" w:rsidRDefault="006A3A5F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601,2</w:t>
            </w:r>
          </w:p>
        </w:tc>
        <w:tc>
          <w:tcPr>
            <w:tcW w:w="503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580,7</w:t>
            </w:r>
          </w:p>
        </w:tc>
        <w:tc>
          <w:tcPr>
            <w:tcW w:w="552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626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509" w:type="pct"/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6A3A5F" w:rsidRDefault="006A3A5F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65,2</w:t>
            </w:r>
          </w:p>
        </w:tc>
      </w:tr>
      <w:tr w:rsidR="00B800FC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B800FC" w:rsidRDefault="00B800FC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509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605,2</w:t>
            </w:r>
          </w:p>
        </w:tc>
        <w:tc>
          <w:tcPr>
            <w:tcW w:w="503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</w:t>
            </w:r>
          </w:p>
        </w:tc>
        <w:tc>
          <w:tcPr>
            <w:tcW w:w="509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585,5</w:t>
            </w:r>
          </w:p>
        </w:tc>
        <w:tc>
          <w:tcPr>
            <w:tcW w:w="552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509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</w:t>
            </w:r>
          </w:p>
        </w:tc>
        <w:tc>
          <w:tcPr>
            <w:tcW w:w="626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509" w:type="pct"/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B800FC" w:rsidRDefault="00B800FC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553809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53809" w:rsidRDefault="00553809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610,2</w:t>
            </w:r>
          </w:p>
        </w:tc>
        <w:tc>
          <w:tcPr>
            <w:tcW w:w="503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  <w:tc>
          <w:tcPr>
            <w:tcW w:w="552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626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53809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53809" w:rsidRDefault="00553809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</w:t>
            </w:r>
          </w:p>
        </w:tc>
        <w:tc>
          <w:tcPr>
            <w:tcW w:w="503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595,9</w:t>
            </w:r>
          </w:p>
        </w:tc>
        <w:tc>
          <w:tcPr>
            <w:tcW w:w="552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626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509" w:type="pct"/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553809" w:rsidRDefault="00553809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6B4A4D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6B4A4D" w:rsidRDefault="006B4A4D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509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612,7</w:t>
            </w:r>
          </w:p>
        </w:tc>
        <w:tc>
          <w:tcPr>
            <w:tcW w:w="503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509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598,6</w:t>
            </w:r>
          </w:p>
        </w:tc>
        <w:tc>
          <w:tcPr>
            <w:tcW w:w="552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509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14,1</w:t>
            </w:r>
          </w:p>
        </w:tc>
        <w:tc>
          <w:tcPr>
            <w:tcW w:w="626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509" w:type="pct"/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6B4A4D" w:rsidRDefault="006B4A4D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834CEF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34CEF" w:rsidRDefault="00834CEF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609,4</w:t>
            </w:r>
          </w:p>
        </w:tc>
        <w:tc>
          <w:tcPr>
            <w:tcW w:w="503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595,5</w:t>
            </w:r>
          </w:p>
        </w:tc>
        <w:tc>
          <w:tcPr>
            <w:tcW w:w="552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100,5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626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834CEF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34CEF" w:rsidRDefault="00834CEF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503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592,3</w:t>
            </w:r>
          </w:p>
        </w:tc>
        <w:tc>
          <w:tcPr>
            <w:tcW w:w="552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626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509" w:type="pct"/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834CEF" w:rsidRDefault="00834CEF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A90296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A90296" w:rsidRDefault="00A90296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509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606,2</w:t>
            </w:r>
          </w:p>
        </w:tc>
        <w:tc>
          <w:tcPr>
            <w:tcW w:w="503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509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592,1</w:t>
            </w:r>
          </w:p>
        </w:tc>
        <w:tc>
          <w:tcPr>
            <w:tcW w:w="552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509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626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58,9</w:t>
            </w:r>
          </w:p>
        </w:tc>
        <w:tc>
          <w:tcPr>
            <w:tcW w:w="509" w:type="pct"/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A90296" w:rsidRDefault="00A90296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191585" w:rsidRPr="005D6291" w:rsidTr="00191585">
        <w:trPr>
          <w:cantSplit/>
        </w:trPr>
        <w:tc>
          <w:tcPr>
            <w:tcW w:w="5000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5DFEC" w:themeFill="accent4" w:themeFillTint="33"/>
          </w:tcPr>
          <w:p w:rsidR="00191585" w:rsidRDefault="00191585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191585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91585" w:rsidRDefault="00191585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509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503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509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583,5</w:t>
            </w:r>
          </w:p>
        </w:tc>
        <w:tc>
          <w:tcPr>
            <w:tcW w:w="552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509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626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  <w:tc>
          <w:tcPr>
            <w:tcW w:w="509" w:type="pct"/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191585" w:rsidRDefault="00F74CA1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8549E6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549E6" w:rsidRDefault="008549E6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509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595,1</w:t>
            </w:r>
          </w:p>
        </w:tc>
        <w:tc>
          <w:tcPr>
            <w:tcW w:w="503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509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581,9</w:t>
            </w:r>
          </w:p>
        </w:tc>
        <w:tc>
          <w:tcPr>
            <w:tcW w:w="552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509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626" w:type="pct"/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</w:tc>
        <w:tc>
          <w:tcPr>
            <w:tcW w:w="509" w:type="pct"/>
            <w:vAlign w:val="bottom"/>
          </w:tcPr>
          <w:p w:rsidR="008549E6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8549E6" w:rsidRDefault="008549E6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EC791C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C791C" w:rsidRDefault="00EC791C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509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579,6</w:t>
            </w:r>
          </w:p>
        </w:tc>
        <w:tc>
          <w:tcPr>
            <w:tcW w:w="503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  <w:tc>
          <w:tcPr>
            <w:tcW w:w="509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552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509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626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509" w:type="pct"/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EC791C" w:rsidRDefault="00EC791C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311B17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11B17" w:rsidRDefault="00311B17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587,2</w:t>
            </w:r>
          </w:p>
        </w:tc>
        <w:tc>
          <w:tcPr>
            <w:tcW w:w="503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575,0</w:t>
            </w:r>
          </w:p>
        </w:tc>
        <w:tc>
          <w:tcPr>
            <w:tcW w:w="552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626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72,9</w:t>
            </w:r>
          </w:p>
        </w:tc>
      </w:tr>
      <w:tr w:rsidR="00311B17" w:rsidRPr="005D6291" w:rsidTr="003157F7">
        <w:trPr>
          <w:cantSplit/>
        </w:trPr>
        <w:tc>
          <w:tcPr>
            <w:tcW w:w="740" w:type="pct"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11B17" w:rsidRDefault="00311B17" w:rsidP="00240852">
            <w:pPr>
              <w:spacing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593,1</w:t>
            </w:r>
          </w:p>
        </w:tc>
        <w:tc>
          <w:tcPr>
            <w:tcW w:w="503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579,6</w:t>
            </w:r>
          </w:p>
        </w:tc>
        <w:tc>
          <w:tcPr>
            <w:tcW w:w="552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626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509" w:type="pct"/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543" w:type="pct"/>
            <w:tcBorders>
              <w:right w:val="double" w:sz="4" w:space="0" w:color="auto"/>
            </w:tcBorders>
            <w:vAlign w:val="bottom"/>
          </w:tcPr>
          <w:p w:rsidR="00311B17" w:rsidRDefault="00311B17" w:rsidP="00240852">
            <w:pPr>
              <w:spacing w:after="100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  <w:bookmarkStart w:id="0" w:name="_GoBack"/>
            <w:bookmarkEnd w:id="0"/>
          </w:p>
        </w:tc>
      </w:tr>
      <w:tr w:rsidR="00240852" w:rsidRPr="005D6291" w:rsidTr="003157F7">
        <w:trPr>
          <w:cantSplit/>
        </w:trPr>
        <w:tc>
          <w:tcPr>
            <w:tcW w:w="5000" w:type="pct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0852" w:rsidRPr="004637E5" w:rsidRDefault="00240852" w:rsidP="00240852">
            <w:pPr>
              <w:pStyle w:val="a5"/>
              <w:spacing w:after="12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1) </w:t>
            </w:r>
            <w:r w:rsidRPr="00D80AE7">
              <w:rPr>
                <w:sz w:val="22"/>
                <w:szCs w:val="22"/>
              </w:rPr>
              <w:t xml:space="preserve">Данные по итогам обследования </w:t>
            </w:r>
            <w:r>
              <w:rPr>
                <w:sz w:val="22"/>
                <w:szCs w:val="22"/>
              </w:rPr>
              <w:t>рабочей силы</w:t>
            </w:r>
            <w:r w:rsidRPr="00D80AE7">
              <w:rPr>
                <w:sz w:val="22"/>
                <w:szCs w:val="22"/>
              </w:rPr>
              <w:t xml:space="preserve">  в среднем за три последних месяца</w:t>
            </w:r>
          </w:p>
        </w:tc>
      </w:tr>
    </w:tbl>
    <w:p w:rsidR="00CD148E" w:rsidRDefault="003157F7" w:rsidP="00121B99">
      <w:r>
        <w:br w:type="textWrapping" w:clear="all"/>
      </w:r>
    </w:p>
    <w:sectPr w:rsidR="00CD148E" w:rsidSect="003157F7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42"/>
    <w:rsid w:val="00004E58"/>
    <w:rsid w:val="00022717"/>
    <w:rsid w:val="00055155"/>
    <w:rsid w:val="000979B5"/>
    <w:rsid w:val="000A314F"/>
    <w:rsid w:val="000B69A3"/>
    <w:rsid w:val="000C152D"/>
    <w:rsid w:val="000E6D53"/>
    <w:rsid w:val="000F5A6D"/>
    <w:rsid w:val="000F6761"/>
    <w:rsid w:val="0010634E"/>
    <w:rsid w:val="00121B99"/>
    <w:rsid w:val="00135A0B"/>
    <w:rsid w:val="00143D09"/>
    <w:rsid w:val="00157FC3"/>
    <w:rsid w:val="0016208C"/>
    <w:rsid w:val="00163D54"/>
    <w:rsid w:val="00191585"/>
    <w:rsid w:val="001A39A4"/>
    <w:rsid w:val="001A3BF9"/>
    <w:rsid w:val="001A3DD3"/>
    <w:rsid w:val="001C1D0E"/>
    <w:rsid w:val="001D4C4F"/>
    <w:rsid w:val="0020169A"/>
    <w:rsid w:val="00214B76"/>
    <w:rsid w:val="002163A1"/>
    <w:rsid w:val="00240852"/>
    <w:rsid w:val="002702B3"/>
    <w:rsid w:val="00280908"/>
    <w:rsid w:val="00284E05"/>
    <w:rsid w:val="00291BB8"/>
    <w:rsid w:val="002A15A1"/>
    <w:rsid w:val="002B6727"/>
    <w:rsid w:val="002B6F77"/>
    <w:rsid w:val="002C2A25"/>
    <w:rsid w:val="002C3CCA"/>
    <w:rsid w:val="002D08D9"/>
    <w:rsid w:val="002D0B21"/>
    <w:rsid w:val="002F04CA"/>
    <w:rsid w:val="002F5C76"/>
    <w:rsid w:val="00311B17"/>
    <w:rsid w:val="003157F7"/>
    <w:rsid w:val="00360F2D"/>
    <w:rsid w:val="00371505"/>
    <w:rsid w:val="00380DC8"/>
    <w:rsid w:val="0038698F"/>
    <w:rsid w:val="003A32CC"/>
    <w:rsid w:val="003C1B9A"/>
    <w:rsid w:val="003C7B21"/>
    <w:rsid w:val="003D0004"/>
    <w:rsid w:val="003D033E"/>
    <w:rsid w:val="003E4C70"/>
    <w:rsid w:val="003E4E85"/>
    <w:rsid w:val="003F2AF7"/>
    <w:rsid w:val="00405F5A"/>
    <w:rsid w:val="0041661E"/>
    <w:rsid w:val="004205C1"/>
    <w:rsid w:val="0042219B"/>
    <w:rsid w:val="00461DF4"/>
    <w:rsid w:val="00476138"/>
    <w:rsid w:val="004968CC"/>
    <w:rsid w:val="004D445B"/>
    <w:rsid w:val="004F3614"/>
    <w:rsid w:val="004F6710"/>
    <w:rsid w:val="00500AFA"/>
    <w:rsid w:val="005139AC"/>
    <w:rsid w:val="00520383"/>
    <w:rsid w:val="00525F4E"/>
    <w:rsid w:val="005469E4"/>
    <w:rsid w:val="00553809"/>
    <w:rsid w:val="00554AF8"/>
    <w:rsid w:val="005842D7"/>
    <w:rsid w:val="005E298B"/>
    <w:rsid w:val="005E63AC"/>
    <w:rsid w:val="005F5B3C"/>
    <w:rsid w:val="005F7D1C"/>
    <w:rsid w:val="00603096"/>
    <w:rsid w:val="00617565"/>
    <w:rsid w:val="00636B5B"/>
    <w:rsid w:val="00645D30"/>
    <w:rsid w:val="00647248"/>
    <w:rsid w:val="00652679"/>
    <w:rsid w:val="00656E7E"/>
    <w:rsid w:val="00696BDF"/>
    <w:rsid w:val="006A3A5F"/>
    <w:rsid w:val="006B4A4D"/>
    <w:rsid w:val="006C18C4"/>
    <w:rsid w:val="00703047"/>
    <w:rsid w:val="0070374F"/>
    <w:rsid w:val="00712FEF"/>
    <w:rsid w:val="0071547D"/>
    <w:rsid w:val="00770A43"/>
    <w:rsid w:val="00785DD2"/>
    <w:rsid w:val="00787F4C"/>
    <w:rsid w:val="0079112A"/>
    <w:rsid w:val="00797F2E"/>
    <w:rsid w:val="007A1644"/>
    <w:rsid w:val="007B5EB2"/>
    <w:rsid w:val="007C6C3E"/>
    <w:rsid w:val="008000DB"/>
    <w:rsid w:val="00821AAF"/>
    <w:rsid w:val="0082781C"/>
    <w:rsid w:val="00827963"/>
    <w:rsid w:val="00834CEF"/>
    <w:rsid w:val="0084367F"/>
    <w:rsid w:val="008549E6"/>
    <w:rsid w:val="008562EB"/>
    <w:rsid w:val="008601AE"/>
    <w:rsid w:val="008660C9"/>
    <w:rsid w:val="0088556D"/>
    <w:rsid w:val="0089559D"/>
    <w:rsid w:val="008A174C"/>
    <w:rsid w:val="008B3458"/>
    <w:rsid w:val="008C7BCF"/>
    <w:rsid w:val="008D71A0"/>
    <w:rsid w:val="008E2F99"/>
    <w:rsid w:val="008F47E6"/>
    <w:rsid w:val="008F587C"/>
    <w:rsid w:val="00904943"/>
    <w:rsid w:val="00947E54"/>
    <w:rsid w:val="00986465"/>
    <w:rsid w:val="009875E6"/>
    <w:rsid w:val="009C13C4"/>
    <w:rsid w:val="009F16E9"/>
    <w:rsid w:val="009F6C71"/>
    <w:rsid w:val="00A008F2"/>
    <w:rsid w:val="00A0645D"/>
    <w:rsid w:val="00A21A81"/>
    <w:rsid w:val="00A3755E"/>
    <w:rsid w:val="00A72917"/>
    <w:rsid w:val="00A87113"/>
    <w:rsid w:val="00A90296"/>
    <w:rsid w:val="00A95140"/>
    <w:rsid w:val="00AB5682"/>
    <w:rsid w:val="00AC09F2"/>
    <w:rsid w:val="00AD69BB"/>
    <w:rsid w:val="00AD7867"/>
    <w:rsid w:val="00AE4843"/>
    <w:rsid w:val="00B3168D"/>
    <w:rsid w:val="00B35826"/>
    <w:rsid w:val="00B534A0"/>
    <w:rsid w:val="00B54C48"/>
    <w:rsid w:val="00B65C13"/>
    <w:rsid w:val="00B800FC"/>
    <w:rsid w:val="00BA06BD"/>
    <w:rsid w:val="00BA4852"/>
    <w:rsid w:val="00BA6FFA"/>
    <w:rsid w:val="00BC0929"/>
    <w:rsid w:val="00BF0220"/>
    <w:rsid w:val="00C0630B"/>
    <w:rsid w:val="00C3227F"/>
    <w:rsid w:val="00C330C1"/>
    <w:rsid w:val="00C40F4D"/>
    <w:rsid w:val="00C522EA"/>
    <w:rsid w:val="00C5479D"/>
    <w:rsid w:val="00C74419"/>
    <w:rsid w:val="00C82B9A"/>
    <w:rsid w:val="00C96560"/>
    <w:rsid w:val="00CA47F0"/>
    <w:rsid w:val="00CB0142"/>
    <w:rsid w:val="00CB25C1"/>
    <w:rsid w:val="00CD148E"/>
    <w:rsid w:val="00CF115B"/>
    <w:rsid w:val="00CF22BB"/>
    <w:rsid w:val="00D178D3"/>
    <w:rsid w:val="00D17D7C"/>
    <w:rsid w:val="00D20E2A"/>
    <w:rsid w:val="00D345FD"/>
    <w:rsid w:val="00D35EA0"/>
    <w:rsid w:val="00D369F5"/>
    <w:rsid w:val="00D70D86"/>
    <w:rsid w:val="00D73D7A"/>
    <w:rsid w:val="00D751E1"/>
    <w:rsid w:val="00D838AB"/>
    <w:rsid w:val="00D83C1C"/>
    <w:rsid w:val="00D84631"/>
    <w:rsid w:val="00DB2BE9"/>
    <w:rsid w:val="00DB7F8C"/>
    <w:rsid w:val="00DC0AED"/>
    <w:rsid w:val="00DC4F25"/>
    <w:rsid w:val="00DD5397"/>
    <w:rsid w:val="00E00647"/>
    <w:rsid w:val="00E07CF1"/>
    <w:rsid w:val="00E25848"/>
    <w:rsid w:val="00E27368"/>
    <w:rsid w:val="00E27459"/>
    <w:rsid w:val="00E46285"/>
    <w:rsid w:val="00E46E98"/>
    <w:rsid w:val="00E63514"/>
    <w:rsid w:val="00E747D9"/>
    <w:rsid w:val="00EA2520"/>
    <w:rsid w:val="00EA54CC"/>
    <w:rsid w:val="00EA6CB2"/>
    <w:rsid w:val="00EB18BA"/>
    <w:rsid w:val="00EB6D82"/>
    <w:rsid w:val="00EC2E9E"/>
    <w:rsid w:val="00EC5BED"/>
    <w:rsid w:val="00EC791C"/>
    <w:rsid w:val="00EC7CF1"/>
    <w:rsid w:val="00EE20B8"/>
    <w:rsid w:val="00EE73BB"/>
    <w:rsid w:val="00F02BF1"/>
    <w:rsid w:val="00F723D0"/>
    <w:rsid w:val="00F74CA1"/>
    <w:rsid w:val="00F77EA5"/>
    <w:rsid w:val="00FA54B9"/>
    <w:rsid w:val="00FA6D09"/>
    <w:rsid w:val="00FB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0142"/>
    <w:pPr>
      <w:tabs>
        <w:tab w:val="center" w:pos="4153"/>
        <w:tab w:val="right" w:pos="8306"/>
      </w:tabs>
    </w:pPr>
    <w:rPr>
      <w:sz w:val="22"/>
    </w:rPr>
  </w:style>
  <w:style w:type="character" w:customStyle="1" w:styleId="a4">
    <w:name w:val="Нижний колонтитул Знак"/>
    <w:basedOn w:val="a0"/>
    <w:link w:val="a3"/>
    <w:rsid w:val="00CB014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B0142"/>
    <w:pPr>
      <w:ind w:left="720"/>
      <w:contextualSpacing/>
    </w:pPr>
  </w:style>
  <w:style w:type="table" w:styleId="-4">
    <w:name w:val="Light List Accent 4"/>
    <w:basedOn w:val="a1"/>
    <w:uiPriority w:val="61"/>
    <w:rsid w:val="00CB01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0142"/>
    <w:pPr>
      <w:tabs>
        <w:tab w:val="center" w:pos="4153"/>
        <w:tab w:val="right" w:pos="8306"/>
      </w:tabs>
    </w:pPr>
    <w:rPr>
      <w:sz w:val="22"/>
    </w:rPr>
  </w:style>
  <w:style w:type="character" w:customStyle="1" w:styleId="a4">
    <w:name w:val="Нижний колонтитул Знак"/>
    <w:basedOn w:val="a0"/>
    <w:link w:val="a3"/>
    <w:rsid w:val="00CB014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B0142"/>
    <w:pPr>
      <w:ind w:left="720"/>
      <w:contextualSpacing/>
    </w:pPr>
  </w:style>
  <w:style w:type="table" w:styleId="-4">
    <w:name w:val="Light List Accent 4"/>
    <w:basedOn w:val="a1"/>
    <w:uiPriority w:val="61"/>
    <w:rsid w:val="00CB01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3B52-9D1B-4719-AAAD-E2EBE41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Ульяновскстат</dc:creator>
  <cp:lastModifiedBy>Ульяновскстат</cp:lastModifiedBy>
  <cp:revision>16</cp:revision>
  <cp:lastPrinted>2017-04-25T12:17:00Z</cp:lastPrinted>
  <dcterms:created xsi:type="dcterms:W3CDTF">2023-03-13T09:26:00Z</dcterms:created>
  <dcterms:modified xsi:type="dcterms:W3CDTF">2024-07-25T11:50:00Z</dcterms:modified>
</cp:coreProperties>
</file>